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C" w:rsidRPr="007D3447" w:rsidRDefault="008A6279">
      <w:pPr>
        <w:rPr>
          <w:b/>
        </w:rPr>
      </w:pPr>
      <w:r w:rsidRPr="007D3447">
        <w:rPr>
          <w:b/>
        </w:rPr>
        <w:t xml:space="preserve">AFX: </w:t>
      </w:r>
      <w:bookmarkStart w:id="0" w:name="_GoBack"/>
      <w:r w:rsidRPr="007D3447">
        <w:rPr>
          <w:b/>
        </w:rPr>
        <w:t>Notice of share purch</w:t>
      </w:r>
      <w:r w:rsidR="007D3447" w:rsidRPr="007D3447">
        <w:rPr>
          <w:b/>
        </w:rPr>
        <w:t>ase through competitive offer</w:t>
      </w:r>
      <w:bookmarkEnd w:id="0"/>
    </w:p>
    <w:p w:rsidR="008A6279" w:rsidRDefault="008A6279" w:rsidP="008A6279">
      <w:pPr>
        <w:pStyle w:val="ListParagraph"/>
        <w:numPr>
          <w:ilvl w:val="0"/>
          <w:numId w:val="1"/>
        </w:numPr>
      </w:pPr>
      <w:r>
        <w:t xml:space="preserve">Name of individual: Hua Minh Tri </w:t>
      </w:r>
      <w:r w:rsidR="007D3447">
        <w:t>(</w:t>
      </w:r>
      <w:r>
        <w:t xml:space="preserve">Email: </w:t>
      </w:r>
      <w:r w:rsidRPr="008A6279">
        <w:t>tri.huaminh@gmail.com</w:t>
      </w:r>
      <w:r w:rsidR="007D3447">
        <w:t xml:space="preserve">) </w:t>
      </w:r>
    </w:p>
    <w:p w:rsidR="007D3447" w:rsidRDefault="008A6279" w:rsidP="007D3447">
      <w:pPr>
        <w:pStyle w:val="ListParagraph"/>
        <w:numPr>
          <w:ilvl w:val="0"/>
          <w:numId w:val="1"/>
        </w:numPr>
      </w:pPr>
      <w:r>
        <w:t>N</w:t>
      </w:r>
      <w:r w:rsidR="007D3447">
        <w:t>ame of share</w:t>
      </w:r>
      <w:r>
        <w:t xml:space="preserve"> offered: Shares of </w:t>
      </w:r>
      <w:proofErr w:type="gramStart"/>
      <w:r w:rsidRPr="008A6279">
        <w:t>An</w:t>
      </w:r>
      <w:proofErr w:type="gramEnd"/>
      <w:r w:rsidRPr="008A6279">
        <w:t xml:space="preserve"> Giang Agriculture and Food Import - Export Joint Stock Company</w:t>
      </w:r>
    </w:p>
    <w:p w:rsidR="008A6279" w:rsidRDefault="008A6279" w:rsidP="007D3447">
      <w:pPr>
        <w:pStyle w:val="ListParagraph"/>
        <w:numPr>
          <w:ilvl w:val="0"/>
          <w:numId w:val="1"/>
        </w:numPr>
      </w:pPr>
      <w:r>
        <w:t xml:space="preserve">Number of AFX shares owned by Hua Minh Tri at present: 0 share. </w:t>
      </w:r>
    </w:p>
    <w:p w:rsidR="007D3447" w:rsidRDefault="007D3447" w:rsidP="007D3447">
      <w:pPr>
        <w:pStyle w:val="ListParagraph"/>
      </w:pPr>
      <w:r>
        <w:t>(</w:t>
      </w:r>
      <w:r w:rsidR="008A6279">
        <w:t>He is not PDMR of the Company)</w:t>
      </w:r>
    </w:p>
    <w:p w:rsidR="008A6279" w:rsidRDefault="008A6279" w:rsidP="007D3447">
      <w:pPr>
        <w:pStyle w:val="ListParagraph"/>
        <w:numPr>
          <w:ilvl w:val="0"/>
          <w:numId w:val="1"/>
        </w:numPr>
      </w:pPr>
      <w:r>
        <w:t>Number of shares expected to acquire by Hua Minh Tri</w:t>
      </w:r>
      <w:r w:rsidR="007D3447">
        <w:t xml:space="preserve"> after the offer</w:t>
      </w:r>
      <w:r>
        <w:t>: 17,850,000 shares (equivalent to 51%)</w:t>
      </w:r>
    </w:p>
    <w:p w:rsidR="008A6279" w:rsidRDefault="008A6279" w:rsidP="007D3447">
      <w:pPr>
        <w:pStyle w:val="ListParagraph"/>
        <w:numPr>
          <w:ilvl w:val="0"/>
          <w:numId w:val="1"/>
        </w:numPr>
      </w:pPr>
      <w:r>
        <w:t>Number of shares expected to acquire by connected person</w:t>
      </w:r>
      <w:r w:rsidR="007D3447">
        <w:t>s after the offer</w:t>
      </w:r>
      <w:r>
        <w:t>:</w:t>
      </w:r>
      <w:r w:rsidR="007D3447">
        <w:t xml:space="preserve"> </w:t>
      </w:r>
      <w:r>
        <w:t xml:space="preserve">0 share </w:t>
      </w:r>
    </w:p>
    <w:sectPr w:rsidR="008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57F01"/>
    <w:multiLevelType w:val="hybridMultilevel"/>
    <w:tmpl w:val="773CD4B4"/>
    <w:lvl w:ilvl="0" w:tplc="DE501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79"/>
    <w:rsid w:val="0066172C"/>
    <w:rsid w:val="007D3447"/>
    <w:rsid w:val="008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B869"/>
  <w15:chartTrackingRefBased/>
  <w15:docId w15:val="{4B2320B2-4FE7-4E6F-BF6A-12E9FFD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2020-11-30T08:18:00Z</dcterms:created>
  <dcterms:modified xsi:type="dcterms:W3CDTF">2020-11-30T08:34:00Z</dcterms:modified>
</cp:coreProperties>
</file>